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E6917"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4DC271A5" w14:textId="77777777" w:rsidR="00E956DB" w:rsidRDefault="00E956DB">
      <w:pPr>
        <w:widowControl w:val="0"/>
        <w:tabs>
          <w:tab w:val="left" w:pos="2982"/>
        </w:tabs>
        <w:jc w:val="both"/>
        <w:rPr>
          <w:b/>
          <w:sz w:val="40"/>
          <w:lang w:val="en-US"/>
        </w:rPr>
      </w:pPr>
      <w:r>
        <w:rPr>
          <w:b/>
          <w:sz w:val="40"/>
          <w:lang w:val="en-US"/>
        </w:rPr>
        <w:t>Instructions for EEUG Meeting Authors</w:t>
      </w:r>
    </w:p>
    <w:p w14:paraId="378E9C10"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7505D279"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7B6862CA"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6EA2E2E1" w14:textId="77777777" w:rsidR="00E956DB" w:rsidRDefault="00E956DB">
      <w:pPr>
        <w:widowControl w:val="0"/>
        <w:tabs>
          <w:tab w:val="right" w:pos="9025"/>
        </w:tabs>
        <w:jc w:val="both"/>
        <w:rPr>
          <w:sz w:val="22"/>
          <w:lang w:val="en-US"/>
        </w:rPr>
      </w:pPr>
      <w:r>
        <w:rPr>
          <w:b/>
          <w:sz w:val="24"/>
          <w:lang w:val="en-US"/>
        </w:rPr>
        <w:t>First, middle and last name of the author</w:t>
      </w:r>
      <w:r>
        <w:rPr>
          <w:b/>
          <w:sz w:val="24"/>
          <w:lang w:val="en-US"/>
        </w:rPr>
        <w:tab/>
      </w:r>
      <w:r>
        <w:rPr>
          <w:sz w:val="22"/>
          <w:lang w:val="en-US"/>
        </w:rPr>
        <w:t>Department / institute</w:t>
      </w:r>
    </w:p>
    <w:p w14:paraId="79E6C98C" w14:textId="77777777" w:rsidR="00E956DB" w:rsidRDefault="00E956DB">
      <w:pPr>
        <w:widowControl w:val="0"/>
        <w:tabs>
          <w:tab w:val="right" w:pos="9025"/>
        </w:tabs>
        <w:jc w:val="both"/>
        <w:rPr>
          <w:sz w:val="22"/>
          <w:lang w:val="en-US"/>
        </w:rPr>
      </w:pPr>
      <w:r>
        <w:rPr>
          <w:b/>
          <w:sz w:val="24"/>
          <w:lang w:val="en-US"/>
        </w:rPr>
        <w:t xml:space="preserve">Organization name, </w:t>
      </w:r>
      <w:smartTag w:uri="urn:schemas-microsoft-com:office:smarttags" w:element="address">
        <w:smartTag w:uri="urn:schemas-microsoft-com:office:smarttags" w:element="Street">
          <w:r>
            <w:rPr>
              <w:b/>
              <w:sz w:val="24"/>
              <w:lang w:val="en-US"/>
            </w:rPr>
            <w:t>Country</w:t>
          </w:r>
          <w:r>
            <w:rPr>
              <w:b/>
              <w:sz w:val="24"/>
              <w:lang w:val="en-US"/>
            </w:rPr>
            <w:tab/>
          </w:r>
          <w:r>
            <w:rPr>
              <w:sz w:val="22"/>
              <w:lang w:val="en-US"/>
            </w:rPr>
            <w:t>Street</w:t>
          </w:r>
        </w:smartTag>
      </w:smartTag>
      <w:r>
        <w:rPr>
          <w:sz w:val="22"/>
          <w:lang w:val="en-US"/>
        </w:rPr>
        <w:t xml:space="preserve"> / P. O. Box</w:t>
      </w:r>
    </w:p>
    <w:p w14:paraId="25CEEAC9" w14:textId="77777777" w:rsidR="00E956DB" w:rsidRDefault="00E956DB">
      <w:pPr>
        <w:widowControl w:val="0"/>
        <w:tabs>
          <w:tab w:val="right" w:pos="9025"/>
        </w:tabs>
        <w:jc w:val="both"/>
        <w:rPr>
          <w:sz w:val="22"/>
          <w:lang w:val="en-US"/>
        </w:rPr>
      </w:pPr>
      <w:r>
        <w:rPr>
          <w:sz w:val="22"/>
          <w:lang w:val="en-US"/>
        </w:rPr>
        <w:tab/>
        <w:t>Postal code, city, country</w:t>
      </w:r>
    </w:p>
    <w:p w14:paraId="0E11DC4B" w14:textId="77777777" w:rsidR="00E956DB" w:rsidRDefault="00E956DB">
      <w:pPr>
        <w:widowControl w:val="0"/>
        <w:tabs>
          <w:tab w:val="right" w:pos="9025"/>
        </w:tabs>
        <w:jc w:val="both"/>
        <w:rPr>
          <w:sz w:val="22"/>
          <w:lang w:val="en-US"/>
        </w:rPr>
      </w:pPr>
      <w:r>
        <w:rPr>
          <w:sz w:val="22"/>
          <w:lang w:val="en-US"/>
        </w:rPr>
        <w:tab/>
        <w:t>Voice tel. / fax number (optional)</w:t>
      </w:r>
    </w:p>
    <w:p w14:paraId="5E3CD05B" w14:textId="77777777" w:rsidR="00E956DB" w:rsidRDefault="00E956DB">
      <w:pPr>
        <w:widowControl w:val="0"/>
        <w:tabs>
          <w:tab w:val="right" w:pos="9025"/>
        </w:tabs>
        <w:jc w:val="both"/>
        <w:rPr>
          <w:sz w:val="22"/>
          <w:lang w:val="en-US"/>
        </w:rPr>
      </w:pPr>
      <w:r>
        <w:rPr>
          <w:sz w:val="22"/>
          <w:lang w:val="en-US"/>
        </w:rPr>
        <w:tab/>
        <w:t>Email address (mandatory)</w:t>
      </w:r>
    </w:p>
    <w:p w14:paraId="5E122C37"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7A372F2A" w14:textId="6F487933" w:rsidR="00E956DB" w:rsidRDefault="00E956DB">
      <w:pPr>
        <w:widowControl w:val="0"/>
        <w:tabs>
          <w:tab w:val="left" w:pos="2982"/>
        </w:tabs>
        <w:jc w:val="both"/>
        <w:rPr>
          <w:i/>
          <w:sz w:val="24"/>
          <w:lang w:val="en-US"/>
        </w:rPr>
      </w:pPr>
      <w:r>
        <w:rPr>
          <w:b/>
          <w:i/>
          <w:sz w:val="26"/>
          <w:lang w:val="en-US"/>
        </w:rPr>
        <w:t>Abstract</w:t>
      </w:r>
      <w:r>
        <w:rPr>
          <w:b/>
          <w:i/>
          <w:sz w:val="28"/>
          <w:lang w:val="en-US"/>
        </w:rPr>
        <w:t xml:space="preserve"> - </w:t>
      </w:r>
      <w:r>
        <w:rPr>
          <w:i/>
          <w:sz w:val="24"/>
          <w:lang w:val="en-US"/>
        </w:rPr>
        <w:t>Instructions providing basic guidelines for preparing the final manuscript for the European EMTP-ATP Confer</w:t>
      </w:r>
      <w:r w:rsidR="00701AE9">
        <w:rPr>
          <w:i/>
          <w:sz w:val="24"/>
          <w:lang w:val="en-US"/>
        </w:rPr>
        <w:t>ence - EEUG Meeting Meeting 20</w:t>
      </w:r>
      <w:r w:rsidR="00EB69D3">
        <w:rPr>
          <w:i/>
          <w:sz w:val="24"/>
          <w:lang w:val="en-US"/>
        </w:rPr>
        <w:t>2</w:t>
      </w:r>
      <w:r w:rsidR="00D76D45">
        <w:rPr>
          <w:i/>
          <w:sz w:val="24"/>
          <w:lang w:val="en-US"/>
        </w:rPr>
        <w:t>5</w:t>
      </w:r>
      <w:r>
        <w:rPr>
          <w:i/>
          <w:sz w:val="24"/>
          <w:lang w:val="en-US"/>
        </w:rPr>
        <w:t>. This document is itself an example of the desired layout for the final papers. The document contains information regarding structure and layout (type sizes, and type faces) of the paper. Style rules are provided that explain how to handle equations, units, figures, tables and references. The length of the manuscript is not limited, preferred number of pages are between 4 and 12.</w:t>
      </w:r>
    </w:p>
    <w:p w14:paraId="321961C2"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12C820ED" w14:textId="77777777" w:rsidR="00E956DB" w:rsidRDefault="00E956DB">
      <w:pPr>
        <w:widowControl w:val="0"/>
        <w:tabs>
          <w:tab w:val="left" w:pos="2982"/>
        </w:tabs>
        <w:jc w:val="both"/>
        <w:rPr>
          <w:i/>
          <w:sz w:val="24"/>
          <w:lang w:val="en-US"/>
        </w:rPr>
      </w:pPr>
      <w:r>
        <w:rPr>
          <w:b/>
          <w:i/>
          <w:sz w:val="24"/>
          <w:lang w:val="en-US"/>
        </w:rPr>
        <w:t>Keywords</w:t>
      </w:r>
      <w:r>
        <w:rPr>
          <w:i/>
          <w:sz w:val="24"/>
          <w:lang w:val="en-US"/>
        </w:rPr>
        <w:t>: The keywords should reflect the concepts, topics and methods included in the contribution. Select at least 5 keywords.</w:t>
      </w:r>
    </w:p>
    <w:p w14:paraId="22A3E896"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051E76B9"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7CBD3B78" w14:textId="77777777" w:rsidR="00E956DB" w:rsidRDefault="00E956DB">
      <w:pPr>
        <w:widowControl w:val="0"/>
        <w:tabs>
          <w:tab w:val="left" w:pos="2982"/>
        </w:tabs>
        <w:jc w:val="both"/>
        <w:rPr>
          <w:b/>
          <w:sz w:val="28"/>
          <w:lang w:val="en-US"/>
        </w:rPr>
      </w:pPr>
      <w:r>
        <w:rPr>
          <w:b/>
          <w:sz w:val="28"/>
          <w:lang w:val="en-US"/>
        </w:rPr>
        <w:t>1    Technical contributions</w:t>
      </w:r>
    </w:p>
    <w:p w14:paraId="029F6781"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38526B8C" w14:textId="26A1B645" w:rsidR="00E956DB" w:rsidRDefault="00E956DB">
      <w:pPr>
        <w:widowControl w:val="0"/>
        <w:tabs>
          <w:tab w:val="left" w:pos="2982"/>
        </w:tabs>
        <w:jc w:val="both"/>
        <w:rPr>
          <w:sz w:val="24"/>
          <w:lang w:val="en-US"/>
        </w:rPr>
      </w:pPr>
      <w:r>
        <w:rPr>
          <w:sz w:val="24"/>
          <w:lang w:val="en-US"/>
        </w:rPr>
        <w:t xml:space="preserve">The quality of a publication depends to a great extent on the uniformity of presentation. Rules that must be observed by authors of papers submitted for presentation to the </w:t>
      </w:r>
      <w:r w:rsidR="00701AE9">
        <w:rPr>
          <w:i/>
          <w:sz w:val="24"/>
          <w:lang w:val="en-US"/>
        </w:rPr>
        <w:t>EEUG Meeting 20</w:t>
      </w:r>
      <w:r w:rsidR="00D76D45">
        <w:rPr>
          <w:i/>
          <w:sz w:val="24"/>
          <w:lang w:val="en-US"/>
        </w:rPr>
        <w:t>2</w:t>
      </w:r>
      <w:r w:rsidR="005E0D33">
        <w:rPr>
          <w:i/>
          <w:sz w:val="24"/>
          <w:lang w:val="en-US"/>
        </w:rPr>
        <w:t>5</w:t>
      </w:r>
      <w:r>
        <w:rPr>
          <w:i/>
          <w:sz w:val="24"/>
          <w:lang w:val="en-US"/>
        </w:rPr>
        <w:t xml:space="preserve"> </w:t>
      </w:r>
      <w:r>
        <w:rPr>
          <w:sz w:val="24"/>
          <w:lang w:val="en-US"/>
        </w:rPr>
        <w:t>are as follows (this article can be considered as an example of a technical paper):</w:t>
      </w:r>
    </w:p>
    <w:p w14:paraId="4CF4AFBB" w14:textId="77777777" w:rsidR="00E956DB" w:rsidRDefault="00E956DB">
      <w:pPr>
        <w:widowControl w:val="0"/>
        <w:tabs>
          <w:tab w:val="left" w:pos="2982"/>
        </w:tabs>
        <w:jc w:val="both"/>
        <w:rPr>
          <w:rFonts w:ascii="Symbol" w:hAnsi="Symbol"/>
          <w:sz w:val="24"/>
          <w:lang w:val="en-US"/>
        </w:rPr>
      </w:pPr>
      <w:r>
        <w:rPr>
          <w:rFonts w:ascii="Symbol" w:hAnsi="Symbol"/>
          <w:sz w:val="24"/>
          <w:lang w:val="en-US"/>
        </w:rPr>
        <w:t></w:t>
      </w:r>
    </w:p>
    <w:p w14:paraId="6206698E" w14:textId="77777777" w:rsidR="00E956DB" w:rsidRDefault="00E956DB">
      <w:pPr>
        <w:widowControl w:val="0"/>
        <w:tabs>
          <w:tab w:val="left" w:pos="1507"/>
          <w:tab w:val="left" w:pos="1904"/>
        </w:tabs>
        <w:ind w:left="1507" w:hanging="1507"/>
        <w:jc w:val="both"/>
        <w:rPr>
          <w:sz w:val="24"/>
          <w:lang w:val="en-US"/>
        </w:rPr>
      </w:pPr>
      <w:r>
        <w:rPr>
          <w:b/>
          <w:i/>
          <w:sz w:val="24"/>
          <w:lang w:val="en-US"/>
        </w:rPr>
        <w:t>paper size</w:t>
      </w:r>
      <w:r>
        <w:rPr>
          <w:b/>
          <w:sz w:val="24"/>
          <w:lang w:val="en-US"/>
        </w:rPr>
        <w:tab/>
      </w:r>
      <w:r>
        <w:rPr>
          <w:sz w:val="24"/>
          <w:lang w:val="en-US"/>
        </w:rPr>
        <w:t>A4 format (21x29.7 cm) with left, right, top and bottom margins of 2.5 cm.</w:t>
      </w:r>
    </w:p>
    <w:p w14:paraId="2B0C5783"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1385F7C9" w14:textId="77777777" w:rsidR="00E956DB" w:rsidRDefault="00E956DB">
      <w:pPr>
        <w:widowControl w:val="0"/>
        <w:tabs>
          <w:tab w:val="left" w:pos="1507"/>
          <w:tab w:val="left" w:pos="1904"/>
        </w:tabs>
        <w:ind w:left="1507" w:hanging="1507"/>
        <w:jc w:val="both"/>
        <w:rPr>
          <w:sz w:val="24"/>
          <w:lang w:val="en-US"/>
        </w:rPr>
      </w:pPr>
      <w:r>
        <w:rPr>
          <w:b/>
          <w:i/>
          <w:sz w:val="24"/>
          <w:lang w:val="en-US"/>
        </w:rPr>
        <w:t>page layout</w:t>
      </w:r>
      <w:r>
        <w:rPr>
          <w:b/>
          <w:sz w:val="24"/>
          <w:lang w:val="en-US"/>
        </w:rPr>
        <w:tab/>
      </w:r>
      <w:r>
        <w:rPr>
          <w:sz w:val="24"/>
          <w:lang w:val="en-US"/>
        </w:rPr>
        <w:t>Single</w:t>
      </w:r>
      <w:r>
        <w:rPr>
          <w:sz w:val="24"/>
          <w:lang w:val="en-US"/>
        </w:rPr>
        <w:noBreakHyphen/>
        <w:t>column and single</w:t>
      </w:r>
      <w:r>
        <w:rPr>
          <w:sz w:val="24"/>
          <w:lang w:val="en-US"/>
        </w:rPr>
        <w:noBreakHyphen/>
        <w:t>spaced format is recommended. The first page should have the title inside the top margin, and left aligned. The title is followed by the name (first, middle and last name) of the author, organization name and country printed left aligned, whereas address, voice tel./fax number (optional) and e</w:t>
      </w:r>
      <w:r>
        <w:rPr>
          <w:sz w:val="24"/>
          <w:lang w:val="en-US"/>
        </w:rPr>
        <w:noBreakHyphen/>
        <w:t>mail address (mandatory) of author(s) are printed right aligned.</w:t>
      </w:r>
    </w:p>
    <w:p w14:paraId="157FA088"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5C3E31F5" w14:textId="77777777" w:rsidR="00E956DB" w:rsidRDefault="00E956DB">
      <w:pPr>
        <w:widowControl w:val="0"/>
        <w:tabs>
          <w:tab w:val="left" w:pos="1507"/>
          <w:tab w:val="left" w:pos="1904"/>
        </w:tabs>
        <w:ind w:left="1507"/>
        <w:jc w:val="both"/>
        <w:rPr>
          <w:sz w:val="24"/>
          <w:lang w:val="en-US"/>
        </w:rPr>
      </w:pPr>
      <w:r>
        <w:rPr>
          <w:sz w:val="24"/>
          <w:lang w:val="en-US"/>
        </w:rPr>
        <w:t>Section titles should be bold, with two blank lines above, and one blank line below, each such title. One line should be left blank between paragraphs, and indentation at the start of paragraphs should not be used.</w:t>
      </w:r>
    </w:p>
    <w:p w14:paraId="590F78D1"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419ACA95" w14:textId="77777777" w:rsidR="00E956DB" w:rsidRDefault="00E956DB">
      <w:pPr>
        <w:widowControl w:val="0"/>
        <w:tabs>
          <w:tab w:val="left" w:pos="1507"/>
          <w:tab w:val="left" w:pos="1904"/>
        </w:tabs>
        <w:ind w:left="1507" w:hanging="1507"/>
        <w:jc w:val="both"/>
        <w:rPr>
          <w:sz w:val="24"/>
          <w:lang w:val="en-US"/>
        </w:rPr>
      </w:pPr>
      <w:r>
        <w:rPr>
          <w:b/>
          <w:i/>
          <w:sz w:val="24"/>
          <w:lang w:val="en-US"/>
        </w:rPr>
        <w:t>fonts</w:t>
      </w:r>
      <w:r>
        <w:rPr>
          <w:b/>
          <w:sz w:val="24"/>
          <w:lang w:val="en-US"/>
        </w:rPr>
        <w:tab/>
      </w:r>
      <w:r>
        <w:rPr>
          <w:sz w:val="24"/>
          <w:lang w:val="en-US"/>
        </w:rPr>
        <w:t>Times New Roman, Roman or another proportional font similar to the font used to create "Instructions for EEUG Meeting Authors" is preferred. The title should be bold faced and in capital and small letters with font size of 20 points as the title of this text given above. The body of the text should use font size 12. Titles of sections and subsections should be bold in font size 14. Authors' name, organization name and country should be bold faced in font size 12. The address, voice tel./fax number and e</w:t>
      </w:r>
      <w:r>
        <w:rPr>
          <w:sz w:val="24"/>
          <w:lang w:val="en-US"/>
        </w:rPr>
        <w:noBreakHyphen/>
        <w:t>mail address of author(s) should be in font size 11 as shown above.</w:t>
      </w:r>
    </w:p>
    <w:p w14:paraId="6A5A9C1B" w14:textId="77777777" w:rsidR="00E956DB" w:rsidRDefault="00E956DB">
      <w:pPr>
        <w:widowControl w:val="0"/>
        <w:tabs>
          <w:tab w:val="left" w:pos="1507"/>
          <w:tab w:val="left" w:pos="1904"/>
        </w:tabs>
        <w:ind w:left="1507" w:hanging="1507"/>
        <w:jc w:val="both"/>
        <w:rPr>
          <w:sz w:val="24"/>
          <w:lang w:val="en-US"/>
        </w:rPr>
      </w:pPr>
      <w:r>
        <w:rPr>
          <w:b/>
          <w:i/>
          <w:sz w:val="24"/>
          <w:lang w:val="en-US"/>
        </w:rPr>
        <w:lastRenderedPageBreak/>
        <w:t>numbering</w:t>
      </w:r>
      <w:r>
        <w:rPr>
          <w:b/>
          <w:sz w:val="24"/>
          <w:lang w:val="en-US"/>
        </w:rPr>
        <w:tab/>
      </w:r>
      <w:r>
        <w:rPr>
          <w:sz w:val="24"/>
          <w:lang w:val="en-US"/>
        </w:rPr>
        <w:t>Arabic numerals should be employed in numbering of sections, figures, tables, equations and references. The subsections are numbered by inserting a full stop "." between numbers, e.g. 1  1.1  1.1.3. All the figures, tables and equations should be numbered progressively. Equation numbers should be given in parentheses, such as (1) or (2</w:t>
      </w:r>
      <w:r>
        <w:rPr>
          <w:sz w:val="24"/>
          <w:lang w:val="en-US"/>
        </w:rPr>
        <w:noBreakHyphen/>
        <w:t>5), whereas numbers of references should be written between square brackets, such as [1].</w:t>
      </w:r>
    </w:p>
    <w:p w14:paraId="312399D1"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3DD0B0E1" w14:textId="77777777" w:rsidR="00E956DB" w:rsidRDefault="00E956DB">
      <w:pPr>
        <w:widowControl w:val="0"/>
        <w:tabs>
          <w:tab w:val="left" w:pos="1507"/>
          <w:tab w:val="left" w:pos="1904"/>
        </w:tabs>
        <w:ind w:left="1507" w:hanging="1507"/>
        <w:jc w:val="both"/>
        <w:rPr>
          <w:sz w:val="24"/>
          <w:lang w:val="en-US"/>
        </w:rPr>
      </w:pPr>
      <w:r>
        <w:rPr>
          <w:b/>
          <w:i/>
          <w:sz w:val="24"/>
          <w:lang w:val="en-US"/>
        </w:rPr>
        <w:t>structure</w:t>
      </w:r>
      <w:r>
        <w:rPr>
          <w:b/>
          <w:sz w:val="24"/>
          <w:lang w:val="en-US"/>
        </w:rPr>
        <w:tab/>
      </w:r>
      <w:r>
        <w:rPr>
          <w:sz w:val="24"/>
          <w:lang w:val="en-US"/>
        </w:rPr>
        <w:t>The structure of a technical paper usually is organized in the following parts, in the given order: title, abstract (100 to 150 words), introduction, body, conclusions, references and annexes, if required.</w:t>
      </w:r>
    </w:p>
    <w:p w14:paraId="0A1E8C4C"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50F8E9F1" w14:textId="77777777" w:rsidR="00E956DB" w:rsidRDefault="00E956DB">
      <w:pPr>
        <w:widowControl w:val="0"/>
        <w:tabs>
          <w:tab w:val="left" w:pos="1507"/>
          <w:tab w:val="left" w:pos="1904"/>
        </w:tabs>
        <w:ind w:left="1507" w:hanging="1507"/>
        <w:jc w:val="both"/>
        <w:rPr>
          <w:sz w:val="24"/>
          <w:lang w:val="en-US"/>
        </w:rPr>
      </w:pPr>
      <w:r>
        <w:rPr>
          <w:b/>
          <w:i/>
          <w:sz w:val="24"/>
          <w:lang w:val="en-US"/>
        </w:rPr>
        <w:t>references</w:t>
      </w:r>
      <w:r>
        <w:rPr>
          <w:b/>
          <w:sz w:val="24"/>
          <w:lang w:val="en-US"/>
        </w:rPr>
        <w:tab/>
      </w:r>
      <w:r>
        <w:rPr>
          <w:sz w:val="24"/>
          <w:lang w:val="en-US"/>
        </w:rPr>
        <w:t>A reference of a monograph should contain author(s), title, edition, publication (place and publisher) and year. Example:</w:t>
      </w:r>
    </w:p>
    <w:p w14:paraId="7833B470"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729E307C" w14:textId="77777777" w:rsidR="00E956DB" w:rsidRDefault="00E956DB">
      <w:pPr>
        <w:widowControl w:val="0"/>
        <w:tabs>
          <w:tab w:val="left" w:pos="1507"/>
          <w:tab w:val="left" w:pos="1904"/>
        </w:tabs>
        <w:ind w:left="1904" w:hanging="397"/>
        <w:jc w:val="both"/>
        <w:rPr>
          <w:sz w:val="24"/>
          <w:lang w:val="en-US"/>
        </w:rPr>
      </w:pPr>
      <w:r>
        <w:rPr>
          <w:sz w:val="24"/>
          <w:lang w:val="en-US"/>
        </w:rPr>
        <w:t>[1]</w:t>
      </w:r>
      <w:r>
        <w:rPr>
          <w:sz w:val="24"/>
          <w:lang w:val="en-US"/>
        </w:rPr>
        <w:tab/>
        <w:t xml:space="preserve">Karni, S.: </w:t>
      </w:r>
      <w:r>
        <w:rPr>
          <w:i/>
          <w:sz w:val="24"/>
          <w:lang w:val="en-US"/>
        </w:rPr>
        <w:t>Network Theory: Analysis and Synthesis</w:t>
      </w:r>
      <w:r>
        <w:rPr>
          <w:sz w:val="24"/>
          <w:lang w:val="en-US"/>
        </w:rPr>
        <w:t xml:space="preserve">, </w:t>
      </w:r>
      <w:smartTag w:uri="urn:schemas-microsoft-com:office:smarttags" w:element="place">
        <w:smartTag w:uri="urn:schemas-microsoft-com:office:smarttags" w:element="City">
          <w:r>
            <w:rPr>
              <w:sz w:val="24"/>
              <w:lang w:val="en-US"/>
            </w:rPr>
            <w:t>Boston</w:t>
          </w:r>
        </w:smartTag>
      </w:smartTag>
      <w:r>
        <w:rPr>
          <w:sz w:val="24"/>
          <w:lang w:val="en-US"/>
        </w:rPr>
        <w:t>, Allyn and Bacon, Inc., 1966.</w:t>
      </w:r>
    </w:p>
    <w:p w14:paraId="39B6F25E"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3A7CDA96" w14:textId="77777777" w:rsidR="00E956DB" w:rsidRDefault="00E956DB">
      <w:pPr>
        <w:widowControl w:val="0"/>
        <w:tabs>
          <w:tab w:val="left" w:pos="1507"/>
          <w:tab w:val="left" w:pos="1904"/>
        </w:tabs>
        <w:ind w:left="1507"/>
        <w:jc w:val="both"/>
        <w:rPr>
          <w:sz w:val="24"/>
          <w:lang w:val="en-US"/>
        </w:rPr>
      </w:pPr>
      <w:r>
        <w:rPr>
          <w:sz w:val="24"/>
          <w:lang w:val="en-US"/>
        </w:rPr>
        <w:t>Serials include periodicals, newsletters, annuals, and series of reports. Articles in serials contain author(s), title, title of host document, location within host and pagination of the part, as shown below:</w:t>
      </w:r>
    </w:p>
    <w:p w14:paraId="62DA8F8C"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75C1CCA4" w14:textId="77777777" w:rsidR="00E956DB" w:rsidRDefault="00E956DB">
      <w:pPr>
        <w:widowControl w:val="0"/>
        <w:tabs>
          <w:tab w:val="left" w:pos="1507"/>
          <w:tab w:val="left" w:pos="1904"/>
        </w:tabs>
        <w:ind w:left="1904" w:hanging="397"/>
        <w:jc w:val="both"/>
        <w:rPr>
          <w:sz w:val="24"/>
          <w:lang w:val="en-US"/>
        </w:rPr>
      </w:pPr>
      <w:r>
        <w:rPr>
          <w:sz w:val="24"/>
          <w:lang w:val="en-US"/>
        </w:rPr>
        <w:t>[2]</w:t>
      </w:r>
      <w:r>
        <w:rPr>
          <w:sz w:val="24"/>
          <w:lang w:val="en-US"/>
        </w:rPr>
        <w:tab/>
        <w:t xml:space="preserve">Clerici,  A.; Marzio, L.: </w:t>
      </w:r>
      <w:r>
        <w:rPr>
          <w:i/>
          <w:sz w:val="24"/>
          <w:lang w:val="en-US"/>
        </w:rPr>
        <w:t>Coordinated Use of TNA and Digital Computer for Switching-Surge Studies: Transient Equivalent of a Complex Network</w:t>
      </w:r>
      <w:r>
        <w:rPr>
          <w:sz w:val="24"/>
          <w:lang w:val="en-US"/>
        </w:rPr>
        <w:t>, IEEE Trans. on Power Apparatus and Systems, PAS-89 (1970), no. 8, pp.1717-1726</w:t>
      </w:r>
    </w:p>
    <w:p w14:paraId="26D4A72A"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471DCC33" w14:textId="77777777" w:rsidR="00E956DB" w:rsidRDefault="00E956DB">
      <w:pPr>
        <w:widowControl w:val="0"/>
        <w:tabs>
          <w:tab w:val="left" w:pos="2982"/>
        </w:tabs>
        <w:jc w:val="both"/>
        <w:rPr>
          <w:b/>
          <w:sz w:val="28"/>
          <w:lang w:val="en-US"/>
        </w:rPr>
      </w:pPr>
      <w:r>
        <w:rPr>
          <w:b/>
          <w:sz w:val="28"/>
          <w:lang w:val="en-US"/>
        </w:rPr>
        <w:t>2    Paper submission</w:t>
      </w:r>
    </w:p>
    <w:p w14:paraId="5D2FA77A"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0838E331" w14:textId="1473996C" w:rsidR="00E956DB" w:rsidRPr="002214C4" w:rsidRDefault="00E956DB">
      <w:pPr>
        <w:widowControl w:val="0"/>
        <w:tabs>
          <w:tab w:val="left" w:pos="1507"/>
          <w:tab w:val="left" w:pos="1904"/>
        </w:tabs>
        <w:jc w:val="both"/>
        <w:rPr>
          <w:sz w:val="24"/>
          <w:szCs w:val="24"/>
          <w:lang w:val="en-US"/>
        </w:rPr>
      </w:pPr>
      <w:r w:rsidRPr="002214C4">
        <w:rPr>
          <w:sz w:val="24"/>
          <w:szCs w:val="24"/>
          <w:lang w:val="en-US"/>
        </w:rPr>
        <w:t xml:space="preserve">Technical papers should be submitted by e-mail in </w:t>
      </w:r>
      <w:r w:rsidRPr="002214C4">
        <w:rPr>
          <w:i/>
          <w:sz w:val="24"/>
          <w:szCs w:val="24"/>
          <w:lang w:val="en-US"/>
        </w:rPr>
        <w:t>Adobe Acrobat PDF format</w:t>
      </w:r>
      <w:r w:rsidRPr="002214C4">
        <w:rPr>
          <w:sz w:val="24"/>
          <w:szCs w:val="24"/>
          <w:lang w:val="en-US"/>
        </w:rPr>
        <w:t xml:space="preserve"> to the address: </w:t>
      </w:r>
      <w:hyperlink r:id="rId7" w:history="1">
        <w:r w:rsidR="00D76D45">
          <w:rPr>
            <w:rStyle w:val="Hyperlink"/>
            <w:sz w:val="24"/>
            <w:szCs w:val="24"/>
            <w:lang w:val="en"/>
          </w:rPr>
          <w:t>eeug2025@atp-emtp.org</w:t>
        </w:r>
      </w:hyperlink>
      <w:r w:rsidR="002214C4" w:rsidRPr="002214C4">
        <w:rPr>
          <w:color w:val="434D57"/>
          <w:sz w:val="24"/>
          <w:szCs w:val="24"/>
          <w:lang w:val="en"/>
        </w:rPr>
        <w:t>.</w:t>
      </w:r>
      <w:r w:rsidRPr="002214C4">
        <w:rPr>
          <w:sz w:val="24"/>
          <w:szCs w:val="24"/>
          <w:lang w:val="en-US"/>
        </w:rPr>
        <w:t xml:space="preserve"> These files are collected for possible publication </w:t>
      </w:r>
      <w:r w:rsidR="002214C4">
        <w:rPr>
          <w:sz w:val="24"/>
          <w:szCs w:val="24"/>
          <w:lang w:val="en-US"/>
        </w:rPr>
        <w:t>at atp-emtp.org</w:t>
      </w:r>
      <w:r w:rsidRPr="002214C4">
        <w:rPr>
          <w:sz w:val="24"/>
          <w:szCs w:val="24"/>
          <w:lang w:val="en-US"/>
        </w:rPr>
        <w:t xml:space="preserve">. </w:t>
      </w:r>
    </w:p>
    <w:p w14:paraId="0970898C" w14:textId="77777777" w:rsidR="00E956DB" w:rsidRDefault="00E956DB">
      <w:pPr>
        <w:widowControl w:val="0"/>
        <w:tabs>
          <w:tab w:val="left" w:pos="1507"/>
          <w:tab w:val="left" w:pos="1904"/>
        </w:tabs>
        <w:jc w:val="both"/>
        <w:rPr>
          <w:rFonts w:ascii="Symbol" w:hAnsi="Symbol"/>
          <w:sz w:val="24"/>
          <w:lang w:val="en-US"/>
        </w:rPr>
      </w:pPr>
      <w:r>
        <w:rPr>
          <w:rFonts w:ascii="Symbol" w:hAnsi="Symbol"/>
          <w:sz w:val="24"/>
          <w:lang w:val="en-US"/>
        </w:rPr>
        <w:t></w:t>
      </w:r>
    </w:p>
    <w:p w14:paraId="3D5982EC" w14:textId="7A3A7ED0" w:rsidR="00E956DB" w:rsidRDefault="00E956DB">
      <w:pPr>
        <w:rPr>
          <w:sz w:val="24"/>
          <w:lang w:val="en-US"/>
        </w:rPr>
      </w:pPr>
      <w:r>
        <w:rPr>
          <w:b/>
          <w:sz w:val="24"/>
          <w:lang w:val="en-US"/>
        </w:rPr>
        <w:t xml:space="preserve">The full manuscript should arrive no later than </w:t>
      </w:r>
      <w:r w:rsidR="00D76D45">
        <w:rPr>
          <w:b/>
          <w:sz w:val="24"/>
          <w:lang w:val="en-US"/>
        </w:rPr>
        <w:t>August</w:t>
      </w:r>
      <w:r>
        <w:rPr>
          <w:b/>
          <w:sz w:val="24"/>
          <w:lang w:val="en-US"/>
        </w:rPr>
        <w:t xml:space="preserve"> </w:t>
      </w:r>
      <w:r w:rsidR="00EB69D3">
        <w:rPr>
          <w:b/>
          <w:sz w:val="24"/>
          <w:lang w:val="en-US"/>
        </w:rPr>
        <w:t>2</w:t>
      </w:r>
      <w:r w:rsidR="00D76D45">
        <w:rPr>
          <w:b/>
          <w:sz w:val="24"/>
          <w:lang w:val="en-US"/>
        </w:rPr>
        <w:t>9</w:t>
      </w:r>
      <w:r>
        <w:rPr>
          <w:b/>
          <w:sz w:val="24"/>
          <w:lang w:val="en-US"/>
        </w:rPr>
        <w:t>, 20</w:t>
      </w:r>
      <w:r w:rsidR="008F4B1A">
        <w:rPr>
          <w:b/>
          <w:sz w:val="24"/>
          <w:lang w:val="en-US"/>
        </w:rPr>
        <w:t>2</w:t>
      </w:r>
      <w:r w:rsidR="00D76D45">
        <w:rPr>
          <w:b/>
          <w:sz w:val="24"/>
          <w:lang w:val="en-US"/>
        </w:rPr>
        <w:t>5</w:t>
      </w:r>
      <w:r>
        <w:rPr>
          <w:sz w:val="24"/>
          <w:lang w:val="en-US"/>
        </w:rPr>
        <w:t xml:space="preserve"> by e-mail </w:t>
      </w:r>
      <w:r w:rsidR="00EB69D3">
        <w:rPr>
          <w:sz w:val="24"/>
          <w:lang w:val="en-US"/>
        </w:rPr>
        <w:t xml:space="preserve">to </w:t>
      </w:r>
      <w:hyperlink r:id="rId8" w:history="1">
        <w:r w:rsidR="00D76D45">
          <w:rPr>
            <w:rStyle w:val="Hyperlink"/>
            <w:sz w:val="24"/>
            <w:lang w:val="en-US"/>
          </w:rPr>
          <w:t>eeug2025@atp-emtp.org</w:t>
        </w:r>
      </w:hyperlink>
      <w:r w:rsidR="00EB69D3">
        <w:rPr>
          <w:sz w:val="24"/>
          <w:lang w:val="en-US"/>
        </w:rPr>
        <w:t>.</w:t>
      </w:r>
    </w:p>
    <w:p w14:paraId="2E006104" w14:textId="77777777" w:rsidR="00E956DB" w:rsidRDefault="00E956DB">
      <w:pPr>
        <w:rPr>
          <w:sz w:val="24"/>
          <w:szCs w:val="24"/>
        </w:rPr>
      </w:pPr>
    </w:p>
    <w:p w14:paraId="5F96A2A7" w14:textId="77777777" w:rsidR="00E956DB" w:rsidRDefault="00E956DB">
      <w:pPr>
        <w:rPr>
          <w:sz w:val="24"/>
          <w:szCs w:val="24"/>
        </w:rPr>
      </w:pPr>
    </w:p>
    <w:p w14:paraId="30EAD675" w14:textId="77777777" w:rsidR="00E956DB" w:rsidRDefault="00E956DB"/>
    <w:sectPr w:rsidR="00E956D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ED88D" w14:textId="77777777" w:rsidR="008D3665" w:rsidRDefault="008D3665" w:rsidP="008F4B1A">
      <w:r>
        <w:separator/>
      </w:r>
    </w:p>
  </w:endnote>
  <w:endnote w:type="continuationSeparator" w:id="0">
    <w:p w14:paraId="539492D9" w14:textId="77777777" w:rsidR="008D3665" w:rsidRDefault="008D3665" w:rsidP="008F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71A9" w14:textId="77777777" w:rsidR="008F4B1A" w:rsidRDefault="008F4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90B6" w14:textId="69C2C327" w:rsidR="008F4B1A" w:rsidRDefault="00D76D45">
    <w:pPr>
      <w:pStyle w:val="Footer"/>
    </w:pPr>
    <w:r>
      <w:rPr>
        <w:noProof/>
      </w:rPr>
      <mc:AlternateContent>
        <mc:Choice Requires="wps">
          <w:drawing>
            <wp:anchor distT="0" distB="0" distL="114300" distR="114300" simplePos="0" relativeHeight="251657728" behindDoc="0" locked="0" layoutInCell="0" allowOverlap="1" wp14:anchorId="1D5A6DF1" wp14:editId="1E5CD0CB">
              <wp:simplePos x="0" y="0"/>
              <wp:positionH relativeFrom="page">
                <wp:posOffset>0</wp:posOffset>
              </wp:positionH>
              <wp:positionV relativeFrom="page">
                <wp:posOffset>10248265</wp:posOffset>
              </wp:positionV>
              <wp:extent cx="7559675" cy="252095"/>
              <wp:effectExtent l="0" t="0" r="3175" b="0"/>
              <wp:wrapNone/>
              <wp:docPr id="1063215996" name="MSIPCM36f94b40994abadb46869f8b" descr="{&quot;HashCode&quot;:123538866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8334" w14:textId="77777777" w:rsidR="008F4B1A" w:rsidRPr="008F4B1A" w:rsidRDefault="008F4B1A" w:rsidP="008F4B1A">
                          <w:pPr>
                            <w:jc w:val="center"/>
                            <w:rPr>
                              <w:rFonts w:ascii="Arial" w:hAnsi="Arial" w:cs="Arial"/>
                              <w:color w:val="626469"/>
                              <w:sz w:val="12"/>
                            </w:rPr>
                          </w:pPr>
                          <w:r w:rsidRPr="008F4B1A">
                            <w:rPr>
                              <w:rFonts w:ascii="Arial" w:hAnsi="Arial" w:cs="Arial"/>
                              <w:color w:val="626469"/>
                              <w:sz w:val="12"/>
                            </w:rPr>
                            <w:t>Internal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6DF1" id="_x0000_t202" coordsize="21600,21600" o:spt="202" path="m,l,21600r21600,l21600,xe">
              <v:stroke joinstyle="miter"/>
              <v:path gradientshapeok="t" o:connecttype="rect"/>
            </v:shapetype>
            <v:shape id="MSIPCM36f94b40994abadb46869f8b" o:spid="_x0000_s1026" type="#_x0000_t202" alt="{&quot;HashCode&quot;:1235388660,&quot;Height&quot;:841.0,&quot;Width&quot;:595.0,&quot;Placement&quot;:&quot;Footer&quot;,&quot;Index&quot;:&quot;Primary&quot;,&quot;Section&quot;:1,&quot;Top&quot;:0.0,&quot;Left&quot;:0.0}" style="position:absolute;margin-left:0;margin-top:806.95pt;width:595.25pt;height:1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" o:allowincell="f" filled="f" stroked="f">
              <v:textbox inset=",0,,0">
                <w:txbxContent>
                  <w:p w14:paraId="31388334" w14:textId="77777777" w:rsidR="008F4B1A" w:rsidRPr="008F4B1A" w:rsidRDefault="008F4B1A" w:rsidP="008F4B1A">
                    <w:pPr>
                      <w:jc w:val="center"/>
                      <w:rPr>
                        <w:rFonts w:ascii="Arial" w:hAnsi="Arial" w:cs="Arial"/>
                        <w:color w:val="626469"/>
                        <w:sz w:val="12"/>
                      </w:rPr>
                    </w:pPr>
                    <w:r w:rsidRPr="008F4B1A">
                      <w:rPr>
                        <w:rFonts w:ascii="Arial" w:hAnsi="Arial" w:cs="Arial"/>
                        <w:color w:val="626469"/>
                        <w:sz w:val="12"/>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7648" w14:textId="77777777" w:rsidR="008F4B1A" w:rsidRDefault="008F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4029" w14:textId="77777777" w:rsidR="008D3665" w:rsidRDefault="008D3665" w:rsidP="008F4B1A">
      <w:r>
        <w:separator/>
      </w:r>
    </w:p>
  </w:footnote>
  <w:footnote w:type="continuationSeparator" w:id="0">
    <w:p w14:paraId="6A9AAD77" w14:textId="77777777" w:rsidR="008D3665" w:rsidRDefault="008D3665" w:rsidP="008F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4956" w14:textId="77777777" w:rsidR="008F4B1A" w:rsidRDefault="008F4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68B7" w14:textId="77777777" w:rsidR="008F4B1A" w:rsidRDefault="008F4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5B37" w14:textId="77777777" w:rsidR="008F4B1A" w:rsidRDefault="008F4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132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0"/>
    <w:rsid w:val="00212FB7"/>
    <w:rsid w:val="002214C4"/>
    <w:rsid w:val="005C67C5"/>
    <w:rsid w:val="005E0D33"/>
    <w:rsid w:val="00701AE9"/>
    <w:rsid w:val="008C2D56"/>
    <w:rsid w:val="008D3665"/>
    <w:rsid w:val="008F4B1A"/>
    <w:rsid w:val="008F6391"/>
    <w:rsid w:val="00AD7306"/>
    <w:rsid w:val="00B921D0"/>
    <w:rsid w:val="00BD6D40"/>
    <w:rsid w:val="00CF1FDC"/>
    <w:rsid w:val="00D76D45"/>
    <w:rsid w:val="00E956DB"/>
    <w:rsid w:val="00EB69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21865B66"/>
  <w15:chartTrackingRefBased/>
  <w15:docId w15:val="{DE3E059B-AD0C-4856-849B-69C73DF8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val="hu-HU" w:eastAsia="ar-SA"/>
    </w:rPr>
  </w:style>
  <w:style w:type="paragraph" w:styleId="Heading1">
    <w:name w:val="heading 1"/>
    <w:basedOn w:val="Normal"/>
    <w:next w:val="Normal"/>
    <w:qFormat/>
    <w:pPr>
      <w:keepNext/>
      <w:numPr>
        <w:numId w:val="1"/>
      </w:numPr>
      <w:outlineLvl w:val="0"/>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DefaultParagraphFont">
    <w:name w:val="WW-Default Paragraph Font"/>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100" w:after="100"/>
    </w:pPr>
    <w:rPr>
      <w:sz w:val="24"/>
      <w:lang w:val="en-US"/>
    </w:rPr>
  </w:style>
  <w:style w:type="paragraph" w:styleId="Header">
    <w:name w:val="header"/>
    <w:basedOn w:val="Normal"/>
    <w:semiHidden/>
    <w:pPr>
      <w:tabs>
        <w:tab w:val="center" w:pos="4536"/>
        <w:tab w:val="right" w:pos="9072"/>
      </w:tabs>
    </w:pPr>
    <w:rPr>
      <w:lang w:val="en-US"/>
    </w:rPr>
  </w:style>
  <w:style w:type="character" w:styleId="UnresolvedMention">
    <w:name w:val="Unresolved Mention"/>
    <w:uiPriority w:val="99"/>
    <w:semiHidden/>
    <w:unhideWhenUsed/>
    <w:rsid w:val="008F4B1A"/>
    <w:rPr>
      <w:color w:val="605E5C"/>
      <w:shd w:val="clear" w:color="auto" w:fill="E1DFDD"/>
    </w:rPr>
  </w:style>
  <w:style w:type="paragraph" w:styleId="Footer">
    <w:name w:val="footer"/>
    <w:basedOn w:val="Normal"/>
    <w:link w:val="FooterChar"/>
    <w:uiPriority w:val="99"/>
    <w:unhideWhenUsed/>
    <w:rsid w:val="008F4B1A"/>
    <w:pPr>
      <w:tabs>
        <w:tab w:val="center" w:pos="4536"/>
        <w:tab w:val="right" w:pos="9072"/>
      </w:tabs>
    </w:pPr>
  </w:style>
  <w:style w:type="character" w:customStyle="1" w:styleId="FooterChar">
    <w:name w:val="Footer Char"/>
    <w:link w:val="Footer"/>
    <w:uiPriority w:val="99"/>
    <w:rsid w:val="008F4B1A"/>
    <w:rPr>
      <w:lang w:val="hu-H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eug2025@atp-emtp.org?subject=EEUG%20Conference%2020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eug2025@atp-emtp.org?subject=EEUG%20Conference%20202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3622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Author's Instruction</vt:lpstr>
      <vt:lpstr>Author's Instruction</vt:lpstr>
    </vt:vector>
  </TitlesOfParts>
  <Company>Schneider Electric</Company>
  <LinksUpToDate>false</LinksUpToDate>
  <CharactersWithSpaces>4297</CharactersWithSpaces>
  <SharedDoc>false</SharedDoc>
  <HLinks>
    <vt:vector size="12" baseType="variant">
      <vt:variant>
        <vt:i4>8257552</vt:i4>
      </vt:variant>
      <vt:variant>
        <vt:i4>3</vt:i4>
      </vt:variant>
      <vt:variant>
        <vt:i4>0</vt:i4>
      </vt:variant>
      <vt:variant>
        <vt:i4>5</vt:i4>
      </vt:variant>
      <vt:variant>
        <vt:lpwstr>mailto:eeug2024@atp-emtp.org</vt:lpwstr>
      </vt:variant>
      <vt:variant>
        <vt:lpwstr/>
      </vt:variant>
      <vt:variant>
        <vt:i4>8257552</vt:i4>
      </vt:variant>
      <vt:variant>
        <vt:i4>0</vt:i4>
      </vt:variant>
      <vt:variant>
        <vt:i4>0</vt:i4>
      </vt:variant>
      <vt:variant>
        <vt:i4>5</vt:i4>
      </vt:variant>
      <vt:variant>
        <vt:lpwstr>mailto:eeug2024@atp-emtp.org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dc:title>
  <dc:subject/>
  <dc:creator>Dr H Nouri</dc:creator>
  <cp:keywords/>
  <cp:lastModifiedBy>Hans Kristian Høidalen</cp:lastModifiedBy>
  <cp:revision>2</cp:revision>
  <cp:lastPrinted>2006-02-13T18:09:00Z</cp:lastPrinted>
  <dcterms:created xsi:type="dcterms:W3CDTF">2025-05-02T11:52:00Z</dcterms:created>
  <dcterms:modified xsi:type="dcterms:W3CDTF">2025-05-02T11:52:00Z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2023-03-10T21:17:05Z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99fcc2e6-cfd9-4da9-8ee5-e77299cc8de0</vt:lpwstr>
  </property>
  <property fmtid="{D5CDD505-2E9C-101B-9397-08002B2CF9AE}" pid="8" name="MSIP_Label_23f93e5f-d3c2-49a7-ba94-15405423c204_ContentBits">
    <vt:lpwstr>2</vt:lpwstr>
  </property>
</Properties>
</file>